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382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21 ноября 2011 г. N 957</w:t>
        </w:r>
        <w:r>
          <w:rPr>
            <w:rStyle w:val="a4"/>
            <w:b w:val="0"/>
            <w:bCs w:val="0"/>
          </w:rPr>
          <w:br/>
          <w:t>"Об организации лицензирования отдельных видов дея</w:t>
        </w:r>
        <w:r>
          <w:rPr>
            <w:rStyle w:val="a4"/>
            <w:b w:val="0"/>
            <w:bCs w:val="0"/>
          </w:rPr>
          <w:t>тельности"</w:t>
        </w:r>
      </w:hyperlink>
    </w:p>
    <w:p w:rsidR="00000000" w:rsidRDefault="005B2382"/>
    <w:p w:rsidR="00000000" w:rsidRDefault="005B2382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 Правительство Российской Федерации постановляет:</w:t>
      </w:r>
    </w:p>
    <w:p w:rsidR="00000000" w:rsidRDefault="005B2382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000000" w:rsidRDefault="005B2382">
      <w:bookmarkStart w:id="1" w:name="sub_2"/>
      <w:bookmarkEnd w:id="0"/>
      <w:r>
        <w:t>2. Установить, что:</w:t>
      </w:r>
    </w:p>
    <w:p w:rsidR="00000000" w:rsidRDefault="005B2382">
      <w:bookmarkStart w:id="2" w:name="sub_21"/>
      <w:bookmarkEnd w:id="1"/>
      <w:r>
        <w:t>а) Федеральная служба по надзору в сфере здравоохранения:</w:t>
      </w:r>
    </w:p>
    <w:p w:rsidR="00000000" w:rsidRDefault="005B2382">
      <w:bookmarkStart w:id="3" w:name="sub_212"/>
      <w:bookmarkEnd w:id="2"/>
      <w:r>
        <w:t>является федеральным органом исполнител</w:t>
      </w:r>
      <w:r>
        <w:t xml:space="preserve">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r:id="rId6" w:history="1">
        <w:r>
          <w:rPr>
            <w:rStyle w:val="a4"/>
          </w:rPr>
          <w:t>части 1 статьи 15</w:t>
        </w:r>
      </w:hyperlink>
      <w:r>
        <w:t xml:space="preserve"> Федерального закона "Об основ</w:t>
      </w:r>
      <w:r>
        <w:t>ах охраны здоровья граждан в Российской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bookmarkEnd w:id="3"/>
    <w:p w:rsidR="00000000" w:rsidRDefault="005B2382">
      <w:r>
        <w:t>ведет единый р</w:t>
      </w:r>
      <w:r>
        <w:t>еестр лицензий, в том числе лицензий, выданных органами государственной власти субъектов Российской Федерации;</w:t>
      </w:r>
    </w:p>
    <w:p w:rsidR="00000000" w:rsidRDefault="005B2382">
      <w: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</w:t>
      </w:r>
      <w:r>
        <w:t xml:space="preserve">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7" w:history="1">
        <w:r>
          <w:rPr>
            <w:rStyle w:val="a4"/>
          </w:rPr>
          <w:t>пункте 1 части 1 статьи 15</w:t>
        </w:r>
      </w:hyperlink>
      <w:r>
        <w:t xml:space="preserve"> Федерального закона "Об основах</w:t>
      </w:r>
      <w:r>
        <w:t xml:space="preserve"> охраны здоровья граждан в Российской Федерации";</w:t>
      </w:r>
    </w:p>
    <w:p w:rsidR="00000000" w:rsidRDefault="005B2382">
      <w:r>
        <w:t xml:space="preserve">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8" w:history="1">
        <w:r>
          <w:rPr>
            <w:rStyle w:val="a4"/>
          </w:rPr>
          <w:t>пункте 1 части 1 статьи 15</w:t>
        </w:r>
      </w:hyperlink>
      <w:r>
        <w:t xml:space="preserve"> Ф</w:t>
      </w:r>
      <w:r>
        <w:t>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</w:t>
      </w:r>
      <w:r>
        <w:t>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</w:t>
      </w:r>
      <w:r>
        <w:t>ицензиатов, представивших заявления о переоформлении лицензий), осуществляющих виды деятельности, указанные в пункте 1 части 1 статьи 15 Федерального закона "Об основах охраны здоровья граждан в Российской Федерации", для включения в лицензионные дела;</w:t>
      </w:r>
    </w:p>
    <w:p w:rsidR="00000000" w:rsidRDefault="005B2382">
      <w:bookmarkStart w:id="4" w:name="sub_22"/>
      <w:r>
        <w:t xml:space="preserve">б) Федеральная служба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</w:t>
      </w:r>
      <w:r>
        <w:t xml:space="preserve">Федерации в области лицензирования образовательной деятельности, переданных в соответствии со </w:t>
      </w:r>
      <w:hyperlink r:id="rId9" w:history="1">
        <w:r>
          <w:rPr>
            <w:rStyle w:val="a4"/>
          </w:rPr>
          <w:t>статьей 7</w:t>
        </w:r>
      </w:hyperlink>
      <w:r>
        <w:t xml:space="preserve"> Федерального закона "Об образовании в Российской Федерации", и ведет сводный реестр выданных уполномоченными органам</w:t>
      </w:r>
      <w:r>
        <w:t>и исполнительной власти субъектов Российской Федерации лицензий.</w:t>
      </w:r>
    </w:p>
    <w:bookmarkStart w:id="5" w:name="sub_3"/>
    <w:bookmarkEnd w:id="4"/>
    <w:p w:rsidR="00000000" w:rsidRDefault="005B2382">
      <w:r>
        <w:fldChar w:fldCharType="begin"/>
      </w:r>
      <w:r>
        <w:instrText>HYPERLINK "garantF1://70136998.0"</w:instrText>
      </w:r>
      <w:r>
        <w:fldChar w:fldCharType="separate"/>
      </w:r>
      <w:r>
        <w:rPr>
          <w:rStyle w:val="a4"/>
        </w:rPr>
        <w:t>3</w:t>
      </w:r>
      <w:r>
        <w:fldChar w:fldCharType="end"/>
      </w:r>
      <w:r>
        <w:t>. Деятельность, лицензия на осуществление которой предоставлена лицензирующим органом одного субъекта Российской Федерации, может осуществлятьс</w:t>
      </w:r>
      <w:r>
        <w:t xml:space="preserve">я на территориях других субъектов Российской Федерации при условии предварительного уведомления в письменной форме лицензиатом лицензирующих </w:t>
      </w:r>
      <w:r>
        <w:lastRenderedPageBreak/>
        <w:t>органов субъектов Российской Федерации, на территории которых лицензиат намерен осуществлять лицензируемый вид деят</w:t>
      </w:r>
      <w:r>
        <w:t>ельности, о таком намерении. В уведомлении указываются следующие сведения:</w:t>
      </w:r>
    </w:p>
    <w:bookmarkEnd w:id="5"/>
    <w:p w:rsidR="00000000" w:rsidRDefault="005B2382">
      <w:r>
        <w:t>полное и (в случае, если имеется) сокращенное наименование, в том числе фирменное наименование, и организационно-правовая форма юридического лица, адрес его места нахождения, а</w:t>
      </w:r>
      <w:r>
        <w:t>дреса мест осуществления лицензируемого вида деятельности, который намерен осуществлять лицензиат, а также номера телефонов и (в случае, если имеется) адреса электронной почты юридического лица;</w:t>
      </w:r>
    </w:p>
    <w:p w:rsidR="00000000" w:rsidRDefault="005B2382">
      <w:r>
        <w:t>фамилия, имя и (в случае, если имеется) отчество индивидуальн</w:t>
      </w:r>
      <w:r>
        <w:t xml:space="preserve">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</w:t>
      </w:r>
      <w:r>
        <w:t>электронной почты индивидуального предпринимателя;</w:t>
      </w:r>
    </w:p>
    <w:p w:rsidR="00000000" w:rsidRDefault="005B2382">
      <w:r>
        <w:t xml:space="preserve">лицензируемый вид деятельности в соответствии с </w:t>
      </w:r>
      <w:hyperlink r:id="rId10" w:history="1">
        <w:r>
          <w:rPr>
            <w:rStyle w:val="a4"/>
          </w:rPr>
          <w:t>частью 1 статьи 12</w:t>
        </w:r>
      </w:hyperlink>
      <w:r>
        <w:t xml:space="preserve"> Федерального закона "О лицензировании отдельных видов деятельности", который лицензиат намерен осущ</w:t>
      </w:r>
      <w:r>
        <w:t>ествлять, с указанием выполняемых работ и оказываемых услуг, составляющих лицензируемый вид деятельности;</w:t>
      </w:r>
    </w:p>
    <w:p w:rsidR="00000000" w:rsidRDefault="005B2382">
      <w:r>
        <w:t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</w:t>
      </w:r>
      <w:r>
        <w:t xml:space="preserve">ьности, который лицензиат намерен осуществлять по новому адресу, в соответствии с </w:t>
      </w:r>
      <w:hyperlink r:id="rId11" w:history="1">
        <w:r>
          <w:rPr>
            <w:rStyle w:val="a4"/>
          </w:rPr>
          <w:t>частями 7</w:t>
        </w:r>
      </w:hyperlink>
      <w:r>
        <w:t> и </w:t>
      </w:r>
      <w:hyperlink r:id="rId12" w:history="1">
        <w:r>
          <w:rPr>
            <w:rStyle w:val="a4"/>
          </w:rPr>
          <w:t>9 статьи 18</w:t>
        </w:r>
      </w:hyperlink>
      <w:r>
        <w:t xml:space="preserve"> Федерального закона "О лицензировании отдельных видов деятельности";</w:t>
      </w:r>
    </w:p>
    <w:p w:rsidR="00000000" w:rsidRDefault="005B2382">
      <w:r>
        <w:t>дат</w:t>
      </w:r>
      <w:r>
        <w:t>а предполагаемого начала осуществления лицензируемого вида деятельности на территории субъекта Российской Федерации.</w:t>
      </w:r>
    </w:p>
    <w:p w:rsidR="00000000" w:rsidRDefault="005B2382">
      <w:r>
        <w:t xml:space="preserve">К уведомлению прилагаются оригинал лицензии, заявление о переоформлении лицензии и документ, подтверждающий уплату государственной пошлины </w:t>
      </w:r>
      <w:r>
        <w:t>за переоформление лицензии.</w:t>
      </w:r>
    </w:p>
    <w:p w:rsidR="00000000" w:rsidRDefault="005B2382">
      <w:r>
        <w:t xml:space="preserve"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</w:t>
      </w:r>
      <w:r>
        <w:t>копия которой с отметкой о дате их приема направляется (вручается) лицензиату.</w:t>
      </w:r>
    </w:p>
    <w:p w:rsidR="00000000" w:rsidRDefault="005B2382">
      <w:r>
        <w:t xml:space="preserve">Лицензирующий орган субъекта Российской Федерации переоформляет лицензию в порядке,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</w:t>
      </w:r>
      <w:r>
        <w:t>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000000" w:rsidRDefault="005B2382">
      <w:bookmarkStart w:id="6" w:name="sub_4"/>
      <w:r>
        <w:t xml:space="preserve">4. Признать утратившими силу акты Правительства Российской Федерации по перечню согласно </w:t>
      </w:r>
      <w:hyperlink w:anchor="sub_2000" w:history="1">
        <w:r>
          <w:rPr>
            <w:rStyle w:val="a4"/>
          </w:rPr>
          <w:t>при</w:t>
        </w:r>
        <w:r>
          <w:rPr>
            <w:rStyle w:val="a4"/>
          </w:rPr>
          <w:t>ложению</w:t>
        </w:r>
      </w:hyperlink>
      <w:r>
        <w:t>.</w:t>
      </w:r>
    </w:p>
    <w:bookmarkEnd w:id="6"/>
    <w:p w:rsidR="00000000" w:rsidRDefault="005B238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382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382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5B2382"/>
    <w:p w:rsidR="00000000" w:rsidRDefault="005B2382">
      <w:pPr>
        <w:pStyle w:val="afff0"/>
      </w:pPr>
      <w:r>
        <w:t>Москва</w:t>
      </w:r>
    </w:p>
    <w:p w:rsidR="00000000" w:rsidRDefault="005B2382">
      <w:pPr>
        <w:pStyle w:val="afff0"/>
      </w:pPr>
      <w:r>
        <w:t>21 ноября 2011 г.</w:t>
      </w:r>
    </w:p>
    <w:p w:rsidR="00000000" w:rsidRDefault="005B2382">
      <w:pPr>
        <w:pStyle w:val="afff0"/>
      </w:pPr>
      <w:r>
        <w:t>N 957</w:t>
      </w:r>
    </w:p>
    <w:p w:rsidR="00000000" w:rsidRDefault="005B2382"/>
    <w:p w:rsidR="00000000" w:rsidRDefault="005B2382">
      <w:pPr>
        <w:pStyle w:val="1"/>
      </w:pPr>
      <w:bookmarkStart w:id="7" w:name="sub_1000"/>
      <w:r>
        <w:t>Перечень</w:t>
      </w:r>
      <w:r>
        <w:br/>
        <w:t>федеральных органов исполнительной власти, осуществляющих лицензирование конкретных видов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ноября 2011 г. N 957)</w:t>
      </w:r>
    </w:p>
    <w:bookmarkEnd w:id="7"/>
    <w:p w:rsidR="00000000" w:rsidRDefault="005B2382"/>
    <w:p w:rsidR="00000000" w:rsidRDefault="005B2382">
      <w:pPr>
        <w:pStyle w:val="1"/>
      </w:pPr>
      <w:bookmarkStart w:id="8" w:name="sub_1100"/>
      <w:r>
        <w:t>ФСБ России</w:t>
      </w:r>
    </w:p>
    <w:bookmarkEnd w:id="8"/>
    <w:p w:rsidR="00000000" w:rsidRDefault="005B2382"/>
    <w:p w:rsidR="00000000" w:rsidRDefault="005B2382">
      <w:hyperlink r:id="rId14" w:history="1">
        <w:r>
          <w:rPr>
            <w:rStyle w:val="a4"/>
          </w:rPr>
          <w:t>Разработка, производство, распространение</w:t>
        </w:r>
      </w:hyperlink>
      <w:r>
        <w:t xml:space="preserve"> шифровальных (криптографических) средств, информационных систем и телекомму</w:t>
      </w:r>
      <w:r>
        <w:t>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</w:t>
      </w:r>
      <w:r>
        <w:t>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</w:t>
      </w:r>
      <w:r>
        <w:t>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:rsidR="00000000" w:rsidRDefault="005B2382">
      <w:hyperlink r:id="rId15" w:history="1">
        <w:r>
          <w:rPr>
            <w:rStyle w:val="a4"/>
          </w:rPr>
          <w:t>Разработка, производство,</w:t>
        </w:r>
      </w:hyperlink>
      <w:r>
        <w:t xml:space="preserve"> реализация и приобретение в целях пр</w:t>
      </w:r>
      <w:r>
        <w:t>одажи специальных технических средств, предназначенных для негласного получения информации</w:t>
      </w:r>
    </w:p>
    <w:p w:rsidR="00000000" w:rsidRDefault="005B2382">
      <w:hyperlink r:id="rId16" w:history="1">
        <w:r>
          <w:rPr>
            <w:rStyle w:val="a4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</w:t>
      </w:r>
      <w:r>
        <w:t>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000000" w:rsidRDefault="005B2382"/>
    <w:p w:rsidR="00000000" w:rsidRDefault="005B2382">
      <w:pPr>
        <w:pStyle w:val="1"/>
      </w:pPr>
      <w:bookmarkStart w:id="9" w:name="sub_1200"/>
      <w:r>
        <w:t>ФСБ России, ФСТЭК России</w:t>
      </w:r>
    </w:p>
    <w:bookmarkEnd w:id="9"/>
    <w:p w:rsidR="00000000" w:rsidRDefault="005B2382"/>
    <w:p w:rsidR="00000000" w:rsidRDefault="005B2382">
      <w:hyperlink r:id="rId17" w:history="1">
        <w:r>
          <w:rPr>
            <w:rStyle w:val="a4"/>
          </w:rPr>
          <w:t>Разработка и производство</w:t>
        </w:r>
      </w:hyperlink>
      <w:r>
        <w:t xml:space="preserve"> средств защиты кон</w:t>
      </w:r>
      <w:r>
        <w:t>фиденциальной информации</w:t>
      </w:r>
    </w:p>
    <w:p w:rsidR="00000000" w:rsidRDefault="005B2382"/>
    <w:p w:rsidR="00000000" w:rsidRDefault="005B2382">
      <w:pPr>
        <w:pStyle w:val="1"/>
      </w:pPr>
      <w:bookmarkStart w:id="10" w:name="sub_1300"/>
      <w:r>
        <w:t>ФСТЭК России</w:t>
      </w:r>
    </w:p>
    <w:bookmarkEnd w:id="10"/>
    <w:p w:rsidR="00000000" w:rsidRDefault="005B2382"/>
    <w:p w:rsidR="00000000" w:rsidRDefault="005B2382">
      <w:hyperlink r:id="rId18" w:history="1">
        <w:r>
          <w:rPr>
            <w:rStyle w:val="a4"/>
          </w:rPr>
          <w:t>Деятельность</w:t>
        </w:r>
      </w:hyperlink>
      <w:r>
        <w:t xml:space="preserve"> по технической защите конфиденциальной информации</w:t>
      </w:r>
    </w:p>
    <w:p w:rsidR="00000000" w:rsidRDefault="005B2382"/>
    <w:p w:rsidR="00000000" w:rsidRDefault="005B2382">
      <w:pPr>
        <w:pStyle w:val="1"/>
      </w:pPr>
      <w:bookmarkStart w:id="11" w:name="sub_1400"/>
      <w:r>
        <w:t>ФНС России</w:t>
      </w:r>
    </w:p>
    <w:bookmarkEnd w:id="11"/>
    <w:p w:rsidR="00000000" w:rsidRDefault="005B2382"/>
    <w:p w:rsidR="00000000" w:rsidRDefault="005B2382">
      <w:hyperlink r:id="rId19" w:history="1">
        <w:r>
          <w:rPr>
            <w:rStyle w:val="a4"/>
          </w:rPr>
          <w:t>Производство и реализация</w:t>
        </w:r>
      </w:hyperlink>
      <w:r>
        <w:t xml:space="preserve"> защищенной от подделок полиграфической продукции</w:t>
      </w:r>
    </w:p>
    <w:p w:rsidR="00000000" w:rsidRDefault="005B2382">
      <w:r>
        <w:t>Деятельность по организации и проведению азартных игр в букмекерских конторах и тотализаторах</w:t>
      </w:r>
    </w:p>
    <w:p w:rsidR="00000000" w:rsidRDefault="005B2382"/>
    <w:p w:rsidR="00000000" w:rsidRDefault="005B2382">
      <w:pPr>
        <w:pStyle w:val="1"/>
      </w:pPr>
      <w:bookmarkStart w:id="12" w:name="sub_1500"/>
      <w:r>
        <w:t>Минпромторг России</w:t>
      </w:r>
    </w:p>
    <w:bookmarkEnd w:id="12"/>
    <w:p w:rsidR="00000000" w:rsidRDefault="005B2382"/>
    <w:p w:rsidR="00000000" w:rsidRDefault="005B2382">
      <w:hyperlink r:id="rId20" w:history="1">
        <w:r>
          <w:rPr>
            <w:rStyle w:val="a4"/>
          </w:rPr>
          <w:t>Разработка, производство, испытание и р</w:t>
        </w:r>
        <w:r>
          <w:rPr>
            <w:rStyle w:val="a4"/>
          </w:rPr>
          <w:t>емонт авиационной техники</w:t>
        </w:r>
      </w:hyperlink>
    </w:p>
    <w:p w:rsidR="00000000" w:rsidRDefault="005B2382"/>
    <w:p w:rsidR="00000000" w:rsidRDefault="005B2382">
      <w:pPr>
        <w:pStyle w:val="1"/>
      </w:pPr>
      <w:bookmarkStart w:id="13" w:name="sub_1600"/>
      <w:r>
        <w:t>Рособоронзаказ</w:t>
      </w:r>
    </w:p>
    <w:bookmarkEnd w:id="13"/>
    <w:p w:rsidR="00000000" w:rsidRDefault="005B2382"/>
    <w:p w:rsidR="00000000" w:rsidRDefault="005B2382">
      <w:hyperlink r:id="rId21" w:history="1">
        <w:r>
          <w:rPr>
            <w:rStyle w:val="a4"/>
          </w:rPr>
          <w:t>Утратил силу</w:t>
        </w:r>
      </w:hyperlink>
      <w:r>
        <w:t xml:space="preserve"> с 1 января 2015 г.</w:t>
      </w:r>
    </w:p>
    <w:p w:rsidR="00000000" w:rsidRDefault="005B2382">
      <w:pPr>
        <w:pStyle w:val="1"/>
      </w:pPr>
      <w:bookmarkStart w:id="14" w:name="sub_1700"/>
      <w:r>
        <w:t>Минпромторг России, МВД России</w:t>
      </w:r>
    </w:p>
    <w:bookmarkEnd w:id="14"/>
    <w:p w:rsidR="00000000" w:rsidRDefault="005B2382"/>
    <w:p w:rsidR="00000000" w:rsidRDefault="005B2382">
      <w:hyperlink r:id="rId22" w:history="1">
        <w:r>
          <w:rPr>
            <w:rStyle w:val="a4"/>
          </w:rPr>
          <w:t>Разработка, производство, испытание</w:t>
        </w:r>
      </w:hyperlink>
      <w:r>
        <w:t>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bookmarkStart w:id="15" w:name="sub_1702"/>
    <w:p w:rsidR="00000000" w:rsidRDefault="005B2382">
      <w:r>
        <w:fldChar w:fldCharType="begin"/>
      </w:r>
      <w:r>
        <w:instrText>HYPERLINK "garantF1://70129408.4"</w:instrText>
      </w:r>
      <w:r>
        <w:fldChar w:fldCharType="separate"/>
      </w:r>
      <w:r>
        <w:rPr>
          <w:rStyle w:val="a4"/>
        </w:rPr>
        <w:t xml:space="preserve">Разработка, производство, </w:t>
      </w:r>
      <w:r>
        <w:rPr>
          <w:rStyle w:val="a4"/>
        </w:rPr>
        <w:t>испытание</w:t>
      </w:r>
      <w:r>
        <w:fldChar w:fldCharType="end"/>
      </w:r>
      <w:r>
        <w:t>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</w:t>
      </w:r>
      <w:r>
        <w:t xml:space="preserve"> и V классов в соответствии с национальным стандартом, применение пиротехнических изделий IV и V классов в соответствии с техническим регламентом</w:t>
      </w:r>
    </w:p>
    <w:bookmarkEnd w:id="15"/>
    <w:p w:rsidR="00000000" w:rsidRDefault="005B2382"/>
    <w:p w:rsidR="00000000" w:rsidRDefault="005B2382">
      <w:pPr>
        <w:pStyle w:val="1"/>
      </w:pPr>
      <w:bookmarkStart w:id="16" w:name="sub_1800"/>
      <w:r>
        <w:t>Минпромторг России, МВД России, Рособоронзаказ</w:t>
      </w:r>
    </w:p>
    <w:bookmarkEnd w:id="16"/>
    <w:p w:rsidR="00000000" w:rsidRDefault="005B2382"/>
    <w:p w:rsidR="00000000" w:rsidRDefault="005B2382">
      <w:hyperlink r:id="rId23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 xml:space="preserve"> с 1 января 2015 г.</w:t>
      </w:r>
    </w:p>
    <w:p w:rsidR="00000000" w:rsidRDefault="005B2382">
      <w:pPr>
        <w:pStyle w:val="1"/>
      </w:pPr>
      <w:bookmarkStart w:id="17" w:name="sub_1900"/>
      <w:r>
        <w:t>Минпромторг России</w:t>
      </w:r>
    </w:p>
    <w:bookmarkEnd w:id="17"/>
    <w:p w:rsidR="00000000" w:rsidRDefault="005B2382"/>
    <w:p w:rsidR="00000000" w:rsidRDefault="005B2382">
      <w:hyperlink r:id="rId24" w:history="1">
        <w:r>
          <w:rPr>
            <w:rStyle w:val="a4"/>
          </w:rPr>
          <w:t>Деятельность</w:t>
        </w:r>
      </w:hyperlink>
      <w:r>
        <w:t xml:space="preserve"> по хранению и уничтожению химического оружия</w:t>
      </w:r>
    </w:p>
    <w:bookmarkStart w:id="18" w:name="sub_1902"/>
    <w:p w:rsidR="00000000" w:rsidRDefault="005B2382">
      <w:r>
        <w:fldChar w:fldCharType="begin"/>
      </w:r>
      <w:r>
        <w:instrText>HYPERLINK "garantF1://70090312.1000"</w:instrText>
      </w:r>
      <w:r>
        <w:fldChar w:fldCharType="separate"/>
      </w:r>
      <w:r>
        <w:rPr>
          <w:rStyle w:val="a4"/>
        </w:rPr>
        <w:t>Разработка, производство, испытание</w:t>
      </w:r>
      <w:r>
        <w:fldChar w:fldCharType="end"/>
      </w:r>
      <w:r>
        <w:t>, устан</w:t>
      </w:r>
      <w:r>
        <w:t>овка, монтаж, техническое обслуживание, ремонт, утилизация и реализация вооружения и военной техники</w:t>
      </w:r>
    </w:p>
    <w:bookmarkEnd w:id="18"/>
    <w:p w:rsidR="00000000" w:rsidRDefault="005B2382"/>
    <w:p w:rsidR="00000000" w:rsidRDefault="005B2382">
      <w:pPr>
        <w:pStyle w:val="1"/>
      </w:pPr>
      <w:bookmarkStart w:id="19" w:name="sub_1910"/>
      <w:r>
        <w:t>Ростехнадзор</w:t>
      </w:r>
    </w:p>
    <w:bookmarkEnd w:id="19"/>
    <w:p w:rsidR="00000000" w:rsidRDefault="005B2382"/>
    <w:bookmarkStart w:id="20" w:name="sub_19101"/>
    <w:p w:rsidR="00000000" w:rsidRDefault="005B2382">
      <w:r>
        <w:fldChar w:fldCharType="begin"/>
      </w:r>
      <w:r>
        <w:instrText>HYPERLINK "garantF1://70295728.1000"</w:instrText>
      </w:r>
      <w:r>
        <w:fldChar w:fldCharType="separate"/>
      </w:r>
      <w:r>
        <w:rPr>
          <w:rStyle w:val="a4"/>
        </w:rPr>
        <w:t>Эксплуатация</w:t>
      </w:r>
      <w:r>
        <w:fldChar w:fldCharType="end"/>
      </w:r>
      <w:r>
        <w:t xml:space="preserve"> взрывопожароопасных и химически опасных производственны</w:t>
      </w:r>
      <w:r>
        <w:t>х объектов I, II и III классов опасности</w:t>
      </w:r>
    </w:p>
    <w:p w:rsidR="00000000" w:rsidRDefault="005B2382">
      <w:bookmarkStart w:id="21" w:name="sub_19102"/>
      <w:bookmarkEnd w:id="20"/>
      <w:r>
        <w:t xml:space="preserve">Абзац второй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июля 2013 г.</w:t>
      </w:r>
    </w:p>
    <w:bookmarkEnd w:id="21"/>
    <w:p w:rsidR="00000000" w:rsidRDefault="005B2382">
      <w:r>
        <w:fldChar w:fldCharType="begin"/>
      </w:r>
      <w:r>
        <w:instrText>HYPERLINK "garantF1://70056198.1000"</w:instrText>
      </w:r>
      <w:r>
        <w:fldChar w:fldCharType="separate"/>
      </w:r>
      <w:r>
        <w:rPr>
          <w:rStyle w:val="a4"/>
        </w:rPr>
        <w:t>Производство</w:t>
      </w:r>
      <w:r>
        <w:fldChar w:fldCharType="end"/>
      </w:r>
      <w:r>
        <w:t xml:space="preserve"> маркшейдерских работ</w:t>
      </w:r>
    </w:p>
    <w:p w:rsidR="00000000" w:rsidRDefault="005B2382">
      <w:hyperlink r:id="rId26" w:history="1">
        <w:r>
          <w:rPr>
            <w:rStyle w:val="a4"/>
          </w:rPr>
          <w:t>Деятельность</w:t>
        </w:r>
      </w:hyperlink>
      <w:r>
        <w:t xml:space="preserve"> по проведению экспертизы промышленной безопасности</w:t>
      </w:r>
    </w:p>
    <w:p w:rsidR="00000000" w:rsidRDefault="005B2382">
      <w:bookmarkStart w:id="22" w:name="sub_19105"/>
      <w:r>
        <w:t>Деятельность, связанная с обращением взрывчатых материалов промышленного назначения</w:t>
      </w:r>
    </w:p>
    <w:bookmarkEnd w:id="22"/>
    <w:p w:rsidR="00000000" w:rsidRDefault="005B2382"/>
    <w:p w:rsidR="00000000" w:rsidRDefault="005B2382">
      <w:pPr>
        <w:pStyle w:val="1"/>
      </w:pPr>
      <w:bookmarkStart w:id="23" w:name="sub_1920"/>
      <w:r>
        <w:t>МЧС России, Рослесхоз</w:t>
      </w:r>
    </w:p>
    <w:bookmarkEnd w:id="23"/>
    <w:p w:rsidR="00000000" w:rsidRDefault="005B2382"/>
    <w:p w:rsidR="00000000" w:rsidRDefault="005B2382">
      <w:hyperlink r:id="rId27" w:history="1">
        <w:r>
          <w:rPr>
            <w:rStyle w:val="a4"/>
          </w:rPr>
          <w:t>Утратил силу</w:t>
        </w:r>
      </w:hyperlink>
    </w:p>
    <w:p w:rsidR="00000000" w:rsidRDefault="005B2382">
      <w:pPr>
        <w:pStyle w:val="1"/>
      </w:pPr>
      <w:bookmarkStart w:id="24" w:name="sub_1930"/>
      <w:r>
        <w:t>МЧС России</w:t>
      </w:r>
    </w:p>
    <w:bookmarkEnd w:id="24"/>
    <w:p w:rsidR="00000000" w:rsidRDefault="005B2382"/>
    <w:p w:rsidR="00000000" w:rsidRDefault="005B2382">
      <w:hyperlink r:id="rId28" w:history="1">
        <w:r>
          <w:rPr>
            <w:rStyle w:val="a4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</w:t>
      </w:r>
    </w:p>
    <w:bookmarkStart w:id="25" w:name="sub_19302"/>
    <w:p w:rsidR="00000000" w:rsidRDefault="005B2382">
      <w:r>
        <w:fldChar w:fldCharType="begin"/>
      </w:r>
      <w:r>
        <w:instrText>HYPERLINK "garan</w:instrText>
      </w:r>
      <w:r>
        <w:instrText>tF1://70035602.1000"</w:instrText>
      </w:r>
      <w:r>
        <w:fldChar w:fldCharType="separate"/>
      </w:r>
      <w:r>
        <w:rPr>
          <w:rStyle w:val="a4"/>
        </w:rPr>
        <w:t>Деятельность</w:t>
      </w:r>
      <w:r>
        <w:fldChar w:fldCharType="end"/>
      </w:r>
      <w:r>
        <w:t xml:space="preserve"> по тушению пожаров в населенных пунктах, на производственных объектах и объектах инфраструктуры</w:t>
      </w:r>
    </w:p>
    <w:bookmarkEnd w:id="25"/>
    <w:p w:rsidR="00000000" w:rsidRDefault="005B2382"/>
    <w:p w:rsidR="00000000" w:rsidRDefault="005B2382">
      <w:pPr>
        <w:pStyle w:val="1"/>
      </w:pPr>
      <w:bookmarkStart w:id="26" w:name="sub_1940"/>
      <w:r>
        <w:t>Минпромторг России, Россельхознадзор</w:t>
      </w:r>
    </w:p>
    <w:bookmarkEnd w:id="26"/>
    <w:p w:rsidR="00000000" w:rsidRDefault="005B2382"/>
    <w:p w:rsidR="00000000" w:rsidRDefault="005B2382">
      <w:hyperlink r:id="rId29" w:history="1">
        <w:r>
          <w:rPr>
            <w:rStyle w:val="a4"/>
          </w:rPr>
          <w:t>Производство</w:t>
        </w:r>
      </w:hyperlink>
      <w:r>
        <w:t xml:space="preserve"> лекарств</w:t>
      </w:r>
      <w:r>
        <w:t>енных средств</w:t>
      </w:r>
    </w:p>
    <w:p w:rsidR="00000000" w:rsidRDefault="005B2382"/>
    <w:p w:rsidR="00000000" w:rsidRDefault="005B2382">
      <w:pPr>
        <w:pStyle w:val="1"/>
      </w:pPr>
      <w:bookmarkStart w:id="27" w:name="sub_1950"/>
      <w:r>
        <w:t>Росздравнадзор</w:t>
      </w:r>
    </w:p>
    <w:bookmarkEnd w:id="27"/>
    <w:p w:rsidR="00000000" w:rsidRDefault="005B2382"/>
    <w:p w:rsidR="00000000" w:rsidRDefault="005B2382">
      <w:hyperlink r:id="rId30" w:history="1">
        <w:r>
          <w:rPr>
            <w:rStyle w:val="a4"/>
          </w:rPr>
          <w:t>Производство</w:t>
        </w:r>
      </w:hyperlink>
      <w:r>
        <w:t xml:space="preserve"> и </w:t>
      </w:r>
      <w:hyperlink r:id="rId31" w:history="1">
        <w:r>
          <w:rPr>
            <w:rStyle w:val="a4"/>
          </w:rPr>
          <w:t>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</w:t>
      </w:r>
      <w:r>
        <w:t>енных нужд юридического лица или индивидуального предпринимателя) медицинской техники</w:t>
      </w:r>
    </w:p>
    <w:bookmarkStart w:id="28" w:name="sub_19502"/>
    <w:p w:rsidR="00000000" w:rsidRDefault="005B2382">
      <w:r>
        <w:fldChar w:fldCharType="begin"/>
      </w:r>
      <w:r>
        <w:instrText>HYPERLINK "garantF1://70012916.1000"</w:instrText>
      </w:r>
      <w:r>
        <w:fldChar w:fldCharType="separate"/>
      </w:r>
      <w:r>
        <w:rPr>
          <w:rStyle w:val="a4"/>
        </w:rPr>
        <w:t>Оборот</w:t>
      </w:r>
      <w:r>
        <w:fldChar w:fldCharType="end"/>
      </w:r>
      <w:r>
        <w:t xml:space="preserve"> наркотических средств, психотропных веществ и их прекурсоров, культивирование наркосодержащих растений в части обор</w:t>
      </w:r>
      <w:r>
        <w:t>ота наркотических средств и психотропных веществ, осуществляемого организациями оптовой торговли лекарственными средствами и аптеками федеральных организаций здравоохранения, а также оборота прекурсоров и культивирования наркосодержащих растений</w:t>
      </w:r>
    </w:p>
    <w:bookmarkStart w:id="29" w:name="sub_19503"/>
    <w:bookmarkEnd w:id="28"/>
    <w:p w:rsidR="00000000" w:rsidRDefault="005B2382">
      <w:r>
        <w:fldChar w:fldCharType="begin"/>
      </w:r>
      <w:r>
        <w:instrText>HYPERLINK "garantF1://70064724.1000"</w:instrText>
      </w:r>
      <w:r>
        <w:fldChar w:fldCharType="separate"/>
      </w:r>
      <w:r>
        <w:rPr>
          <w:rStyle w:val="a4"/>
        </w:rPr>
        <w:t>Медицинская деятельность</w:t>
      </w:r>
      <w:r>
        <w:fldChar w:fldCharType="end"/>
      </w:r>
      <w: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</w:t>
      </w:r>
      <w:r>
        <w:t>тра "Сколково"):</w:t>
      </w:r>
    </w:p>
    <w:bookmarkEnd w:id="29"/>
    <w:p w:rsidR="00000000" w:rsidRDefault="005B2382"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</w:t>
      </w:r>
      <w:r>
        <w:t>ужба;</w:t>
      </w:r>
    </w:p>
    <w:p w:rsidR="00000000" w:rsidRDefault="005B2382"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000000" w:rsidRDefault="005B2382"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</w:t>
      </w:r>
      <w:r>
        <w:t>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000000" w:rsidRDefault="005B2382"/>
    <w:p w:rsidR="00000000" w:rsidRDefault="005B2382">
      <w:pPr>
        <w:pStyle w:val="1"/>
      </w:pPr>
      <w:bookmarkStart w:id="30" w:name="sub_1960"/>
      <w:r>
        <w:t>Роспотребнадзор</w:t>
      </w:r>
    </w:p>
    <w:bookmarkEnd w:id="30"/>
    <w:p w:rsidR="00000000" w:rsidRDefault="005B2382"/>
    <w:p w:rsidR="00000000" w:rsidRDefault="005B2382">
      <w:r>
        <w:t>Деятельность в области использования возбудителей инфекционных заболеваний ч</w:t>
      </w:r>
      <w:r>
        <w:t>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 III и IV степеней потенциальной опасности, осуществляемая в замкнутых системах</w:t>
      </w:r>
    </w:p>
    <w:p w:rsidR="00000000" w:rsidRDefault="005B2382">
      <w:hyperlink r:id="rId32" w:history="1">
        <w:r>
          <w:rPr>
            <w:rStyle w:val="a4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000000" w:rsidRDefault="005B2382"/>
    <w:p w:rsidR="00000000" w:rsidRDefault="005B2382">
      <w:pPr>
        <w:pStyle w:val="1"/>
      </w:pPr>
      <w:bookmarkStart w:id="31" w:name="sub_1970"/>
      <w:r>
        <w:t>Ространснадзор</w:t>
      </w:r>
    </w:p>
    <w:bookmarkEnd w:id="31"/>
    <w:p w:rsidR="00000000" w:rsidRDefault="005B2382"/>
    <w:p w:rsidR="00000000" w:rsidRDefault="005B2382">
      <w:hyperlink r:id="rId33" w:history="1">
        <w:r>
          <w:rPr>
            <w:rStyle w:val="a4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</w:t>
      </w:r>
    </w:p>
    <w:p w:rsidR="00000000" w:rsidRDefault="005B2382">
      <w:hyperlink r:id="rId34" w:history="1">
        <w:r>
          <w:rPr>
            <w:rStyle w:val="a4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</w:t>
      </w:r>
    </w:p>
    <w:bookmarkStart w:id="32" w:name="sub_1971"/>
    <w:p w:rsidR="00000000" w:rsidRDefault="005B2382">
      <w:r>
        <w:fldChar w:fldCharType="begin"/>
      </w:r>
      <w:r>
        <w:instrText>HYPERLINK "garantF1://70</w:instrText>
      </w:r>
      <w:r>
        <w:instrText>057016.1000"</w:instrText>
      </w:r>
      <w:r>
        <w:fldChar w:fldCharType="separate"/>
      </w:r>
      <w:r>
        <w:rPr>
          <w:rStyle w:val="a4"/>
        </w:rPr>
        <w:t>Деятельность</w:t>
      </w:r>
      <w:r>
        <w:fldChar w:fldCharType="end"/>
      </w:r>
      <w:r>
        <w:t xml:space="preserve"> по перевозкам пассажиров автомобильным транспортом, оборудованным для перевозок более восьми человек (за исключением случая, если указанная деятельность осуществляется по заказам либо для обеспечения собственных нужд юридическог</w:t>
      </w:r>
      <w:r>
        <w:t>о лица или индивидуального предпринимателя)</w:t>
      </w:r>
    </w:p>
    <w:bookmarkEnd w:id="32"/>
    <w:p w:rsidR="00000000" w:rsidRDefault="005B2382">
      <w:r>
        <w:fldChar w:fldCharType="begin"/>
      </w:r>
      <w:r>
        <w:instrText>HYPERLINK "garantF1://70053620.35"</w:instrText>
      </w:r>
      <w:r>
        <w:fldChar w:fldCharType="separate"/>
      </w:r>
      <w:r>
        <w:rPr>
          <w:rStyle w:val="a4"/>
        </w:rPr>
        <w:t>Деятельность</w:t>
      </w:r>
      <w:r>
        <w:fldChar w:fldCharType="end"/>
      </w:r>
      <w:r>
        <w:t xml:space="preserve"> по перевозкам железнодорожным транспортом пассажиров</w:t>
      </w:r>
    </w:p>
    <w:p w:rsidR="00000000" w:rsidRDefault="005B2382">
      <w:hyperlink r:id="rId35" w:history="1">
        <w:r>
          <w:rPr>
            <w:rStyle w:val="a4"/>
          </w:rPr>
          <w:t>Деятельность</w:t>
        </w:r>
      </w:hyperlink>
      <w:r>
        <w:t xml:space="preserve"> по перевозкам железнодорожным транспортом опасных г</w:t>
      </w:r>
      <w:r>
        <w:t>рузов</w:t>
      </w:r>
    </w:p>
    <w:p w:rsidR="00000000" w:rsidRDefault="005B2382">
      <w:hyperlink r:id="rId36" w:history="1">
        <w:r>
          <w:rPr>
            <w:rStyle w:val="a4"/>
          </w:rPr>
          <w:t>Погрузочно-разгрузочная деятельность</w:t>
        </w:r>
      </w:hyperlink>
      <w:r>
        <w:t xml:space="preserve"> применительно к опасным грузам на железнодорожном транспорте</w:t>
      </w:r>
    </w:p>
    <w:p w:rsidR="00000000" w:rsidRDefault="005B2382">
      <w:hyperlink r:id="rId37" w:history="1">
        <w:r>
          <w:rPr>
            <w:rStyle w:val="a4"/>
          </w:rPr>
          <w:t>Погрузочно-разгрузочная деятельность</w:t>
        </w:r>
      </w:hyperlink>
      <w:r>
        <w:t xml:space="preserve"> применительно к опасным грузам на внутр</w:t>
      </w:r>
      <w:r>
        <w:t>еннем водном транспорте, в морских портах</w:t>
      </w:r>
    </w:p>
    <w:p w:rsidR="00000000" w:rsidRDefault="005B2382">
      <w:hyperlink r:id="rId38" w:history="1">
        <w:r>
          <w:rPr>
            <w:rStyle w:val="a4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</w:t>
      </w:r>
      <w:r>
        <w:t>ица или индивидуального предпринимателя)</w:t>
      </w:r>
    </w:p>
    <w:p w:rsidR="00000000" w:rsidRDefault="005B2382"/>
    <w:p w:rsidR="00000000" w:rsidRDefault="005B2382">
      <w:pPr>
        <w:pStyle w:val="1"/>
      </w:pPr>
      <w:bookmarkStart w:id="33" w:name="sub_1980"/>
      <w:r>
        <w:t>Росавиация</w:t>
      </w:r>
    </w:p>
    <w:bookmarkEnd w:id="33"/>
    <w:p w:rsidR="00000000" w:rsidRDefault="005B2382"/>
    <w:p w:rsidR="00000000" w:rsidRDefault="005B2382">
      <w:hyperlink r:id="rId39" w:history="1">
        <w:r>
          <w:rPr>
            <w:rStyle w:val="a4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</w:t>
      </w:r>
      <w:r>
        <w:t>я деятельность осуществляется для обеспечения собственных нужд юридического лица или индивидуального предпринимателя)</w:t>
      </w:r>
    </w:p>
    <w:p w:rsidR="00000000" w:rsidRDefault="005B2382">
      <w:hyperlink r:id="rId40" w:history="1">
        <w:r>
          <w:rPr>
            <w:rStyle w:val="a4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</w:t>
      </w:r>
      <w:r>
        <w:t>льность осуществляется для обеспечения собственных нужд юридического лица или индивидуального предпринимателя)</w:t>
      </w:r>
    </w:p>
    <w:p w:rsidR="00000000" w:rsidRDefault="005B2382"/>
    <w:p w:rsidR="00000000" w:rsidRDefault="005B2382">
      <w:pPr>
        <w:pStyle w:val="1"/>
      </w:pPr>
      <w:bookmarkStart w:id="34" w:name="sub_1990"/>
      <w:r>
        <w:t>Росприроднадзор</w:t>
      </w:r>
    </w:p>
    <w:bookmarkEnd w:id="34"/>
    <w:p w:rsidR="00000000" w:rsidRDefault="005B2382"/>
    <w:p w:rsidR="00000000" w:rsidRDefault="005B2382">
      <w:hyperlink r:id="rId41" w:history="1">
        <w:r>
          <w:rPr>
            <w:rStyle w:val="a4"/>
          </w:rPr>
          <w:t>Деятельность</w:t>
        </w:r>
      </w:hyperlink>
      <w:r>
        <w:t xml:space="preserve"> по сбору, транспортированию, обработке, утилизации, обезвре</w:t>
      </w:r>
      <w:r>
        <w:t>живанию и размещению отходов I - IV классов опасности</w:t>
      </w:r>
    </w:p>
    <w:p w:rsidR="00000000" w:rsidRDefault="005B2382"/>
    <w:p w:rsidR="00000000" w:rsidRDefault="005B2382">
      <w:pPr>
        <w:pStyle w:val="1"/>
      </w:pPr>
      <w:bookmarkStart w:id="35" w:name="sub_1991"/>
      <w:r>
        <w:t>МВД России</w:t>
      </w:r>
    </w:p>
    <w:bookmarkEnd w:id="35"/>
    <w:p w:rsidR="00000000" w:rsidRDefault="005B2382"/>
    <w:p w:rsidR="00000000" w:rsidRDefault="005B2382">
      <w:r>
        <w:t>Частная охранная деятельность</w:t>
      </w:r>
    </w:p>
    <w:p w:rsidR="00000000" w:rsidRDefault="005B2382">
      <w:r>
        <w:t>Частная детективная (сыскная) деятельность</w:t>
      </w:r>
    </w:p>
    <w:p w:rsidR="00000000" w:rsidRDefault="005B2382"/>
    <w:p w:rsidR="00000000" w:rsidRDefault="005B2382">
      <w:pPr>
        <w:pStyle w:val="1"/>
      </w:pPr>
      <w:bookmarkStart w:id="36" w:name="sub_1992"/>
      <w:r>
        <w:t>ФМС России</w:t>
      </w:r>
    </w:p>
    <w:bookmarkEnd w:id="36"/>
    <w:p w:rsidR="00000000" w:rsidRDefault="005B2382"/>
    <w:p w:rsidR="00000000" w:rsidRDefault="005B2382">
      <w:hyperlink r:id="rId42" w:history="1">
        <w:r>
          <w:rPr>
            <w:rStyle w:val="a4"/>
          </w:rPr>
          <w:t>Оказание услуг по трудоустройству г</w:t>
        </w:r>
        <w:r>
          <w:rPr>
            <w:rStyle w:val="a4"/>
          </w:rPr>
          <w:t>раждан</w:t>
        </w:r>
      </w:hyperlink>
      <w:r>
        <w:t xml:space="preserve"> Российской Федерации за пределами территории Российской Федерации</w:t>
      </w:r>
    </w:p>
    <w:p w:rsidR="00000000" w:rsidRDefault="005B2382"/>
    <w:p w:rsidR="00000000" w:rsidRDefault="005B2382">
      <w:pPr>
        <w:pStyle w:val="1"/>
      </w:pPr>
      <w:bookmarkStart w:id="37" w:name="sub_1993"/>
      <w:r>
        <w:t>Роскомнадзор</w:t>
      </w:r>
    </w:p>
    <w:bookmarkEnd w:id="37"/>
    <w:p w:rsidR="00000000" w:rsidRDefault="005B2382"/>
    <w:p w:rsidR="00000000" w:rsidRDefault="005B2382">
      <w:r>
        <w:t>Оказание услуг связи</w:t>
      </w:r>
    </w:p>
    <w:p w:rsidR="00000000" w:rsidRDefault="005B2382">
      <w:r>
        <w:t>Телевизионное вещание и радиовещание</w:t>
      </w:r>
    </w:p>
    <w:p w:rsidR="00000000" w:rsidRDefault="005B2382">
      <w:r>
        <w:t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</w:t>
      </w:r>
      <w:r>
        <w:t xml:space="preserve"> обладающими правами на использование данных объектов авторских и смежных прав в силу федерального закона или договора)</w:t>
      </w:r>
    </w:p>
    <w:p w:rsidR="00000000" w:rsidRDefault="005B2382"/>
    <w:p w:rsidR="00000000" w:rsidRDefault="005B2382">
      <w:pPr>
        <w:pStyle w:val="1"/>
      </w:pPr>
      <w:bookmarkStart w:id="38" w:name="sub_1994"/>
      <w:r>
        <w:t>Рособрнадзор</w:t>
      </w:r>
    </w:p>
    <w:bookmarkEnd w:id="38"/>
    <w:p w:rsidR="00000000" w:rsidRDefault="005B2382"/>
    <w:p w:rsidR="00000000" w:rsidRDefault="005B2382">
      <w:r>
        <w:t xml:space="preserve">Образовательная деятельность, осуществляемая организациями, осуществляющими образовательную деятельность </w:t>
      </w:r>
      <w:r>
        <w:t xml:space="preserve">по образовательным программам высшего образования, федеральными государственными профессиональными </w:t>
      </w:r>
      <w:r>
        <w:lastRenderedPageBreak/>
        <w:t>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</w:t>
      </w:r>
      <w:r>
        <w:t xml:space="preserve">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43" w:history="1">
        <w:r>
          <w:rPr>
            <w:rStyle w:val="a4"/>
          </w:rPr>
          <w:t>перечень</w:t>
        </w:r>
      </w:hyperlink>
      <w:r>
        <w:t xml:space="preserve"> которых утвержда</w:t>
      </w:r>
      <w:r>
        <w:t>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</w:t>
      </w:r>
      <w:r>
        <w:t xml:space="preserve">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</w:t>
      </w:r>
      <w:r>
        <w:t>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деятельности, осуществляемой частными образовательными организациями, находящи</w:t>
      </w:r>
      <w:r>
        <w:t>мися на территории инновационного центра "Сколково")</w:t>
      </w:r>
    </w:p>
    <w:p w:rsidR="00000000" w:rsidRDefault="005B2382"/>
    <w:p w:rsidR="00000000" w:rsidRDefault="005B2382">
      <w:pPr>
        <w:pStyle w:val="1"/>
      </w:pPr>
      <w:bookmarkStart w:id="39" w:name="sub_1995"/>
      <w:r>
        <w:t>Роскосмос</w:t>
      </w:r>
    </w:p>
    <w:bookmarkEnd w:id="39"/>
    <w:p w:rsidR="00000000" w:rsidRDefault="005B2382"/>
    <w:p w:rsidR="00000000" w:rsidRDefault="005B2382">
      <w:hyperlink r:id="rId44" w:history="1">
        <w:r>
          <w:rPr>
            <w:rStyle w:val="a4"/>
          </w:rPr>
          <w:t>Космическая деятельность</w:t>
        </w:r>
      </w:hyperlink>
    </w:p>
    <w:p w:rsidR="00000000" w:rsidRDefault="005B2382"/>
    <w:p w:rsidR="00000000" w:rsidRDefault="005B2382">
      <w:pPr>
        <w:pStyle w:val="1"/>
      </w:pPr>
      <w:bookmarkStart w:id="40" w:name="sub_1996"/>
      <w:r>
        <w:t>Росреестр</w:t>
      </w:r>
    </w:p>
    <w:bookmarkEnd w:id="40"/>
    <w:p w:rsidR="00000000" w:rsidRDefault="005B2382"/>
    <w:p w:rsidR="00000000" w:rsidRDefault="005B2382">
      <w:r>
        <w:t>Геодезическая и картографическая деятельность (за исключением указанных видов деяте</w:t>
      </w:r>
      <w:r>
        <w:t>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</w:t>
      </w:r>
      <w:r>
        <w:t>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</w:t>
      </w:r>
      <w:r>
        <w:t>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а также установление и измене</w:t>
      </w:r>
      <w:r>
        <w:t>ние границ между субъектами Российской Федерации и границ муниципальных образований</w:t>
      </w:r>
    </w:p>
    <w:p w:rsidR="00000000" w:rsidRDefault="005B2382"/>
    <w:p w:rsidR="00000000" w:rsidRDefault="005B2382">
      <w:pPr>
        <w:pStyle w:val="1"/>
      </w:pPr>
      <w:bookmarkStart w:id="41" w:name="sub_1997"/>
      <w:r>
        <w:t>Росгидромет</w:t>
      </w:r>
    </w:p>
    <w:bookmarkEnd w:id="41"/>
    <w:p w:rsidR="00000000" w:rsidRDefault="005B2382"/>
    <w:p w:rsidR="00000000" w:rsidRDefault="005B2382">
      <w:hyperlink r:id="rId45" w:history="1">
        <w:r>
          <w:rPr>
            <w:rStyle w:val="a4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</w:t>
      </w:r>
    </w:p>
    <w:p w:rsidR="00000000" w:rsidRDefault="005B2382">
      <w:hyperlink r:id="rId46" w:history="1">
        <w:r>
          <w:rPr>
            <w:rStyle w:val="a4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</w:t>
      </w:r>
      <w:r>
        <w:t>кции объектов капитального строительства)</w:t>
      </w:r>
    </w:p>
    <w:p w:rsidR="00000000" w:rsidRDefault="005B2382"/>
    <w:p w:rsidR="00000000" w:rsidRDefault="005B2382">
      <w:pPr>
        <w:pStyle w:val="1"/>
      </w:pPr>
      <w:bookmarkStart w:id="42" w:name="sub_1998"/>
      <w:r>
        <w:t>Росздравнадзор, Россельхознадзор</w:t>
      </w:r>
    </w:p>
    <w:bookmarkEnd w:id="42"/>
    <w:p w:rsidR="00000000" w:rsidRDefault="005B2382"/>
    <w:p w:rsidR="00000000" w:rsidRDefault="005B2382">
      <w:hyperlink r:id="rId47" w:history="1">
        <w:r>
          <w:rPr>
            <w:rStyle w:val="a4"/>
          </w:rPr>
          <w:t>Фармацевтическая деятельность</w:t>
        </w:r>
      </w:hyperlink>
      <w:r>
        <w:t xml:space="preserve"> в части деятельности, осуществляемой организациями оптовой торговли лекарственными средствами дл</w:t>
      </w:r>
      <w:r>
        <w:t>я медицинского применения и аптеками федеральных организаций здравоохранения, а также в части деятельности, осуществляемой в сфере обращения лекарственных средств для ветеринарного применения</w:t>
      </w:r>
    </w:p>
    <w:p w:rsidR="00000000" w:rsidRDefault="005B2382"/>
    <w:p w:rsidR="00000000" w:rsidRDefault="005B2382">
      <w:pPr>
        <w:pStyle w:val="1"/>
      </w:pPr>
      <w:bookmarkStart w:id="43" w:name="sub_1999"/>
      <w:r>
        <w:t>Минкультуры России</w:t>
      </w:r>
    </w:p>
    <w:bookmarkEnd w:id="43"/>
    <w:p w:rsidR="00000000" w:rsidRDefault="005B2382"/>
    <w:p w:rsidR="00000000" w:rsidRDefault="005B2382">
      <w:hyperlink r:id="rId48" w:history="1">
        <w:r>
          <w:rPr>
            <w:rStyle w:val="a4"/>
          </w:rPr>
          <w:t>Деятельность</w:t>
        </w:r>
      </w:hyperlink>
      <w:r>
        <w:t xml:space="preserve"> по сохранению объектов культурного наследия (памятников истории и культуры) народов Российской Федерации</w:t>
      </w:r>
    </w:p>
    <w:p w:rsidR="00000000" w:rsidRDefault="005B2382"/>
    <w:p w:rsidR="00000000" w:rsidRDefault="005B2382">
      <w:pPr>
        <w:ind w:firstLine="698"/>
        <w:jc w:val="right"/>
      </w:pPr>
      <w:bookmarkStart w:id="44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21 ноября 2011 г. N 957</w:t>
      </w:r>
    </w:p>
    <w:bookmarkEnd w:id="44"/>
    <w:p w:rsidR="00000000" w:rsidRDefault="005B2382"/>
    <w:p w:rsidR="00000000" w:rsidRDefault="005B2382">
      <w:pPr>
        <w:pStyle w:val="1"/>
      </w:pPr>
      <w:r>
        <w:t>Перечень</w:t>
      </w:r>
      <w:r>
        <w:br/>
        <w:t xml:space="preserve">утративших силу актов Правительства Российской Федерации </w:t>
      </w:r>
    </w:p>
    <w:p w:rsidR="00000000" w:rsidRDefault="005B2382"/>
    <w:p w:rsidR="00000000" w:rsidRDefault="005B2382">
      <w:bookmarkStart w:id="45" w:name="sub_2100"/>
      <w:r>
        <w:t>1. 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 января 2006 г. N 45 "Об организации лицензирования отдельных видов деятельно</w:t>
      </w:r>
      <w:r>
        <w:t>сти" (Собрание законодательства Российской Федерации, 2006, N 6, ст. 700).</w:t>
      </w:r>
    </w:p>
    <w:p w:rsidR="00000000" w:rsidRDefault="005B2382">
      <w:bookmarkStart w:id="46" w:name="sub_2200"/>
      <w:bookmarkEnd w:id="45"/>
      <w:r>
        <w:t>2. </w:t>
      </w:r>
      <w:hyperlink r:id="rId50" w:history="1">
        <w:r>
          <w:rPr>
            <w:rStyle w:val="a4"/>
          </w:rPr>
          <w:t>Пункт 1</w:t>
        </w:r>
      </w:hyperlink>
      <w:r>
        <w:t xml:space="preserve"> постановления Правительства Российской Федерации от 5 мая 2007 г. N 269  "О внесении изменений в постановления Правите</w:t>
      </w:r>
      <w:r>
        <w:t>льства Российской Федерации от 26 января 2006 г. N 45 и от 25 октября 2006 г. N 625" (Собрание законодательства Российской Федерации, 2007, N 20, ст. 2433).</w:t>
      </w:r>
    </w:p>
    <w:p w:rsidR="00000000" w:rsidRDefault="005B2382">
      <w:bookmarkStart w:id="47" w:name="sub_2300"/>
      <w:bookmarkEnd w:id="46"/>
      <w:r>
        <w:t>3. 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</w:t>
      </w:r>
      <w:r>
        <w:t>ации от 3 сентября 2007 г. N 556 "О 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 37, ст. 4453).</w:t>
      </w:r>
    </w:p>
    <w:p w:rsidR="00000000" w:rsidRDefault="005B2382">
      <w:bookmarkStart w:id="48" w:name="sub_2400"/>
      <w:bookmarkEnd w:id="47"/>
      <w:r>
        <w:t>4. </w:t>
      </w:r>
      <w:hyperlink r:id="rId52" w:history="1">
        <w:r>
          <w:rPr>
            <w:rStyle w:val="a4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октября 2007 г. N 634 (Собрание законодательства Российской Федерации, 2007, N 41, ст. 4902).</w:t>
      </w:r>
    </w:p>
    <w:p w:rsidR="00000000" w:rsidRDefault="005B2382">
      <w:bookmarkStart w:id="49" w:name="sub_2500"/>
      <w:bookmarkEnd w:id="48"/>
      <w:r>
        <w:t>5. </w:t>
      </w:r>
      <w:hyperlink r:id="rId54" w:history="1">
        <w:r>
          <w:rPr>
            <w:rStyle w:val="a4"/>
          </w:rPr>
          <w:t>Пункт 1</w:t>
        </w:r>
      </w:hyperlink>
      <w:r>
        <w:t xml:space="preserve"> изменений, которые вносятся в акты П</w:t>
      </w:r>
      <w:r>
        <w:t xml:space="preserve">равительства Российской Федерации по вопросам лицензирования отдельных видов деятельности, утвержденных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апреля 2008 г. N 241 (Собрание законодательства Российской Фе</w:t>
      </w:r>
      <w:r>
        <w:t>дерации, 2008, N 15, ст. 1551).</w:t>
      </w:r>
    </w:p>
    <w:p w:rsidR="00000000" w:rsidRDefault="005B2382">
      <w:bookmarkStart w:id="50" w:name="sub_2600"/>
      <w:bookmarkEnd w:id="49"/>
      <w:r>
        <w:t>6. 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 июня 2008 г. N 452 "О внесении изменений в перечень федеральных органов исполнительной власти, осуществляющих лице</w:t>
      </w:r>
      <w:r>
        <w:t>нзирование" (Собрание законодательства Российской Федерации, 2008, N 24, ст. 2872).</w:t>
      </w:r>
    </w:p>
    <w:p w:rsidR="00000000" w:rsidRDefault="005B2382">
      <w:bookmarkStart w:id="51" w:name="sub_2700"/>
      <w:bookmarkEnd w:id="50"/>
      <w:r>
        <w:t>7. </w:t>
      </w:r>
      <w:hyperlink r:id="rId57" w:history="1">
        <w:r>
          <w:rPr>
            <w:rStyle w:val="a4"/>
          </w:rPr>
          <w:t>Пункт 1</w:t>
        </w:r>
      </w:hyperlink>
      <w:r>
        <w:t xml:space="preserve"> постановления Правительства Российской Федерации от 27 июня 2008 г. N 478 "О внесении изменений в постановлен</w:t>
      </w:r>
      <w:r>
        <w:t>ия Правительства Российской Федерации от 26 января 2006 г. N 45 и от 23 июня 2007 г. N 397" (Собрание законодательства Российской Федерации, 2008, N 27, ст. 3283).</w:t>
      </w:r>
    </w:p>
    <w:p w:rsidR="00000000" w:rsidRDefault="005B2382">
      <w:bookmarkStart w:id="52" w:name="sub_2800"/>
      <w:bookmarkEnd w:id="51"/>
      <w:r>
        <w:t>8. </w:t>
      </w:r>
      <w:hyperlink r:id="rId58" w:history="1">
        <w:r>
          <w:rPr>
            <w:rStyle w:val="a4"/>
          </w:rPr>
          <w:t>Пункт 2</w:t>
        </w:r>
      </w:hyperlink>
      <w:r>
        <w:t xml:space="preserve"> постановления Правительства Р</w:t>
      </w:r>
      <w:r>
        <w:t xml:space="preserve">оссийской Федерации от 12 августа </w:t>
      </w:r>
      <w:r>
        <w:lastRenderedPageBreak/>
        <w:t>2008 г. N 599 "Об 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 33, ст. 3862).</w:t>
      </w:r>
    </w:p>
    <w:p w:rsidR="00000000" w:rsidRDefault="005B2382">
      <w:bookmarkStart w:id="53" w:name="sub_2900"/>
      <w:bookmarkEnd w:id="52"/>
      <w:r>
        <w:t>9. </w:t>
      </w:r>
      <w:hyperlink r:id="rId59" w:history="1">
        <w:r>
          <w:rPr>
            <w:rStyle w:val="a4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ноября 2008 г. N 821 (Собрание законодательства Р</w:t>
      </w:r>
      <w:r>
        <w:t>оссийской Федерации, 2008, N 47, ст. 5481).</w:t>
      </w:r>
    </w:p>
    <w:p w:rsidR="00000000" w:rsidRDefault="005B2382">
      <w:bookmarkStart w:id="54" w:name="sub_2910"/>
      <w:bookmarkEnd w:id="53"/>
      <w:r>
        <w:t>10. </w:t>
      </w:r>
      <w:hyperlink r:id="rId61" w:history="1">
        <w:r>
          <w:rPr>
            <w:rStyle w:val="a4"/>
          </w:rPr>
          <w:t>Пункт 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января 2009 г. N 50 (Собрание законодательства Российской Федерации, 2009, N 5, ст. 622).</w:t>
      </w:r>
    </w:p>
    <w:p w:rsidR="00000000" w:rsidRDefault="005B2382">
      <w:bookmarkStart w:id="55" w:name="sub_2911"/>
      <w:bookmarkEnd w:id="54"/>
      <w:r>
        <w:t>11. </w:t>
      </w:r>
      <w:hyperlink r:id="rId63" w:history="1">
        <w:r>
          <w:rPr>
            <w:rStyle w:val="a4"/>
          </w:rPr>
          <w:t>Пункт 1</w:t>
        </w:r>
      </w:hyperlink>
      <w:r>
        <w:t xml:space="preserve"> постановле</w:t>
      </w:r>
      <w:r>
        <w:t xml:space="preserve">ния Правительства Российской Федерации от 18 мая 2009 г. N 426 "О 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 21, </w:t>
      </w:r>
      <w:r>
        <w:t>ст. 2575).</w:t>
      </w:r>
    </w:p>
    <w:p w:rsidR="00000000" w:rsidRDefault="005B2382">
      <w:bookmarkStart w:id="56" w:name="sub_2912"/>
      <w:bookmarkEnd w:id="55"/>
      <w:r>
        <w:t>12. </w:t>
      </w:r>
      <w:hyperlink r:id="rId64" w:history="1">
        <w:r>
          <w:rPr>
            <w:rStyle w:val="a4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</w:t>
      </w:r>
      <w:r>
        <w:t xml:space="preserve"> отходов I - IV класса опасности, утвержденных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июня 2009 г. N 486 (Собрание законодательства Российской Федерации, 2009, N 25, ст. 3069).</w:t>
      </w:r>
    </w:p>
    <w:p w:rsidR="00000000" w:rsidRDefault="005B2382">
      <w:bookmarkStart w:id="57" w:name="sub_2913"/>
      <w:bookmarkEnd w:id="56"/>
      <w:r>
        <w:t>13. </w:t>
      </w:r>
      <w:hyperlink r:id="rId66" w:history="1">
        <w:r>
          <w:rPr>
            <w:rStyle w:val="a4"/>
          </w:rPr>
          <w:t>Пункт 1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 мая 2010 г. N 318 "Об утверждении Полож</w:t>
      </w:r>
      <w:r>
        <w:t>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</w:t>
      </w:r>
      <w:r>
        <w:t>ом "О наркотических средствах и психотропных веществах" (Собрание законодательства Российской Федерации, 2010, N 20, ст. 2473).</w:t>
      </w:r>
    </w:p>
    <w:p w:rsidR="00000000" w:rsidRDefault="005B2382">
      <w:bookmarkStart w:id="58" w:name="sub_2914"/>
      <w:bookmarkEnd w:id="57"/>
      <w:r>
        <w:t>14. </w:t>
      </w:r>
      <w:hyperlink r:id="rId68" w:history="1">
        <w:r>
          <w:rPr>
            <w:rStyle w:val="a4"/>
          </w:rPr>
          <w:t>Пункт 4</w:t>
        </w:r>
      </w:hyperlink>
      <w:r>
        <w:t xml:space="preserve"> изменений, которые вносятся в акты Правительства Российской Феде</w:t>
      </w:r>
      <w:r>
        <w:t xml:space="preserve">рации в связи с принятием Федерального закона "Об обращении лекарственных средств", утвержденных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 августа 2010 г. N 650 (Собрание законодательства Российской Федерац</w:t>
      </w:r>
      <w:r>
        <w:t>ии, 2010, N 35, ст. 4574).</w:t>
      </w:r>
    </w:p>
    <w:p w:rsidR="00000000" w:rsidRDefault="005B2382">
      <w:bookmarkStart w:id="59" w:name="sub_2915"/>
      <w:bookmarkEnd w:id="58"/>
      <w:r>
        <w:t>15. </w:t>
      </w:r>
      <w:hyperlink r:id="rId70" w:history="1">
        <w:r>
          <w:rPr>
            <w:rStyle w:val="a4"/>
          </w:rPr>
          <w:t>Пункт 3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2 сентября 2010 г. N 659 (Собрание законодательства Российской Федерации, 2010, N 37, ст. 4675).</w:t>
      </w:r>
    </w:p>
    <w:p w:rsidR="00000000" w:rsidRDefault="005B2382">
      <w:bookmarkStart w:id="60" w:name="sub_2916"/>
      <w:bookmarkEnd w:id="59"/>
      <w:r>
        <w:t>16. </w:t>
      </w:r>
      <w:hyperlink r:id="rId72" w:history="1">
        <w:r>
          <w:rPr>
            <w:rStyle w:val="a4"/>
          </w:rPr>
          <w:t>Пункт 4</w:t>
        </w:r>
      </w:hyperlink>
      <w:r>
        <w:t xml:space="preserve"> изменений, которые вносятся в постановления Правительства Российской Федерации по </w:t>
      </w:r>
      <w:r>
        <w:t xml:space="preserve">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сентября 2010 г. N 717 (Собрание законодательства Российской Федерации, 2010, N 38, ст. 4835).</w:t>
      </w:r>
    </w:p>
    <w:p w:rsidR="00000000" w:rsidRDefault="005B2382">
      <w:bookmarkStart w:id="61" w:name="sub_2917"/>
      <w:bookmarkEnd w:id="60"/>
      <w:r>
        <w:t>17. </w:t>
      </w:r>
      <w:hyperlink r:id="rId74" w:history="1">
        <w:r>
          <w:rPr>
            <w:rStyle w:val="a4"/>
          </w:rPr>
          <w:t>Пункт 1</w:t>
        </w:r>
      </w:hyperlink>
      <w:r>
        <w:t xml:space="preserve"> изменений, которые вносятс</w:t>
      </w:r>
      <w:r>
        <w:t xml:space="preserve">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</w:t>
      </w:r>
      <w:hyperlink r:id="rId75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30 октября 2010 г. N 881 (Собрание законодательства Российской Федерации, 2010, N 45, ст. 5863).</w:t>
      </w:r>
    </w:p>
    <w:p w:rsidR="00000000" w:rsidRDefault="005B2382">
      <w:bookmarkStart w:id="62" w:name="sub_2918"/>
      <w:bookmarkEnd w:id="61"/>
      <w:r>
        <w:lastRenderedPageBreak/>
        <w:t>18. </w:t>
      </w:r>
      <w:hyperlink r:id="rId76" w:history="1">
        <w:r>
          <w:rPr>
            <w:rStyle w:val="a4"/>
          </w:rPr>
          <w:t>Пункт 1</w:t>
        </w:r>
      </w:hyperlink>
      <w:r>
        <w:t xml:space="preserve"> изменений, которые вносятся в акты Правитель</w:t>
      </w:r>
      <w:r>
        <w:t xml:space="preserve">ства Российской Федерации, утвержденных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 декабря 2010 г. N 1012 "О лицензировании культивирования растений, содержащих наркотические средства или психотропные вещест</w:t>
      </w:r>
      <w:r>
        <w:t>ва либо их прекурсоры, для использования в научных, учебных целях и в экспертной деятельности" (Собрание законодательства Российской Федерации, 2010, N 51, ст. 6943).</w:t>
      </w:r>
    </w:p>
    <w:p w:rsidR="00000000" w:rsidRDefault="005B2382">
      <w:bookmarkStart w:id="63" w:name="sub_2919"/>
      <w:bookmarkEnd w:id="62"/>
      <w:r>
        <w:t>19. </w:t>
      </w:r>
      <w:hyperlink r:id="rId78" w:history="1">
        <w:r>
          <w:rPr>
            <w:rStyle w:val="a4"/>
          </w:rPr>
          <w:t>Пункт 4</w:t>
        </w:r>
      </w:hyperlink>
      <w:r>
        <w:t xml:space="preserve"> изменений, которые вно</w:t>
      </w:r>
      <w:r>
        <w:t xml:space="preserve">сятся в акты Правительства Российской Федерации, утвержденных </w:t>
      </w:r>
      <w:hyperlink r:id="rId7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 мая 2011 г. N 399 (Собрание законодательства Российской Федерации, 2011, N 22, ст. 3173).</w:t>
      </w:r>
    </w:p>
    <w:p w:rsidR="00000000" w:rsidRDefault="005B2382">
      <w:bookmarkStart w:id="64" w:name="sub_2920"/>
      <w:bookmarkEnd w:id="63"/>
      <w:r>
        <w:t>20. </w:t>
      </w:r>
      <w:hyperlink r:id="rId80" w:history="1">
        <w:r>
          <w:rPr>
            <w:rStyle w:val="a4"/>
          </w:rPr>
          <w:t>Пункт 3</w:t>
        </w:r>
      </w:hyperlink>
      <w:r>
        <w:t xml:space="preserve"> постановления Правительства Российской Федерации от 23 июня 2011 г. N 498 "О некоторых вопросах осуществления частной детективной (сыскной) и частной охранной деятельности" (Собрание законодательства Росс</w:t>
      </w:r>
      <w:r>
        <w:t>ийской Федерации, 2011, N 26, ст. 3820).</w:t>
      </w:r>
    </w:p>
    <w:bookmarkEnd w:id="64"/>
    <w:p w:rsidR="005B2382" w:rsidRDefault="005B2382"/>
    <w:sectPr w:rsidR="005B23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59F5"/>
    <w:rsid w:val="003959F5"/>
    <w:rsid w:val="005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5475.18" TargetMode="External"/><Relationship Id="rId18" Type="http://schemas.openxmlformats.org/officeDocument/2006/relationships/hyperlink" Target="garantF1://70036258.1000" TargetMode="External"/><Relationship Id="rId26" Type="http://schemas.openxmlformats.org/officeDocument/2006/relationships/hyperlink" Target="garantF1://70097684.1000" TargetMode="External"/><Relationship Id="rId39" Type="http://schemas.openxmlformats.org/officeDocument/2006/relationships/hyperlink" Target="garantF1://70072932.100" TargetMode="External"/><Relationship Id="rId21" Type="http://schemas.openxmlformats.org/officeDocument/2006/relationships/hyperlink" Target="garantF1://70735608.10101" TargetMode="External"/><Relationship Id="rId34" Type="http://schemas.openxmlformats.org/officeDocument/2006/relationships/hyperlink" Target="garantF1://70048318.2000" TargetMode="External"/><Relationship Id="rId42" Type="http://schemas.openxmlformats.org/officeDocument/2006/relationships/hyperlink" Target="garantF1://70139106.1000" TargetMode="External"/><Relationship Id="rId47" Type="http://schemas.openxmlformats.org/officeDocument/2006/relationships/hyperlink" Target="garantF1://70020008.78" TargetMode="External"/><Relationship Id="rId50" Type="http://schemas.openxmlformats.org/officeDocument/2006/relationships/hyperlink" Target="garantF1://12053305.1" TargetMode="External"/><Relationship Id="rId55" Type="http://schemas.openxmlformats.org/officeDocument/2006/relationships/hyperlink" Target="garantF1://12059783.0" TargetMode="External"/><Relationship Id="rId63" Type="http://schemas.openxmlformats.org/officeDocument/2006/relationships/hyperlink" Target="garantF1://12067151.1" TargetMode="External"/><Relationship Id="rId68" Type="http://schemas.openxmlformats.org/officeDocument/2006/relationships/hyperlink" Target="garantF1://12078299.4" TargetMode="External"/><Relationship Id="rId76" Type="http://schemas.openxmlformats.org/officeDocument/2006/relationships/hyperlink" Target="garantF1://12081122.2001" TargetMode="External"/><Relationship Id="rId7" Type="http://schemas.openxmlformats.org/officeDocument/2006/relationships/hyperlink" Target="garantF1://12091967.1511" TargetMode="External"/><Relationship Id="rId71" Type="http://schemas.openxmlformats.org/officeDocument/2006/relationships/hyperlink" Target="garantF1://1207853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64730.1000" TargetMode="External"/><Relationship Id="rId29" Type="http://schemas.openxmlformats.org/officeDocument/2006/relationships/hyperlink" Target="garantF1://70098238.1000" TargetMode="External"/><Relationship Id="rId11" Type="http://schemas.openxmlformats.org/officeDocument/2006/relationships/hyperlink" Target="garantF1://12085475.1807" TargetMode="External"/><Relationship Id="rId24" Type="http://schemas.openxmlformats.org/officeDocument/2006/relationships/hyperlink" Target="garantF1://70043042.1000" TargetMode="External"/><Relationship Id="rId32" Type="http://schemas.openxmlformats.org/officeDocument/2006/relationships/hyperlink" Target="garantF1://70057012.1000" TargetMode="External"/><Relationship Id="rId37" Type="http://schemas.openxmlformats.org/officeDocument/2006/relationships/hyperlink" Target="garantF1://70048318.4000" TargetMode="External"/><Relationship Id="rId40" Type="http://schemas.openxmlformats.org/officeDocument/2006/relationships/hyperlink" Target="garantF1://70072932.200" TargetMode="External"/><Relationship Id="rId45" Type="http://schemas.openxmlformats.org/officeDocument/2006/relationships/hyperlink" Target="garantF1://70032976.2000" TargetMode="External"/><Relationship Id="rId53" Type="http://schemas.openxmlformats.org/officeDocument/2006/relationships/hyperlink" Target="garantF1://12056295.0" TargetMode="External"/><Relationship Id="rId58" Type="http://schemas.openxmlformats.org/officeDocument/2006/relationships/hyperlink" Target="garantF1://12061967.2" TargetMode="External"/><Relationship Id="rId66" Type="http://schemas.openxmlformats.org/officeDocument/2006/relationships/hyperlink" Target="garantF1://12075709.2001" TargetMode="External"/><Relationship Id="rId74" Type="http://schemas.openxmlformats.org/officeDocument/2006/relationships/hyperlink" Target="garantF1://12079991.1001" TargetMode="External"/><Relationship Id="rId79" Type="http://schemas.openxmlformats.org/officeDocument/2006/relationships/hyperlink" Target="garantF1://12086153.0" TargetMode="External"/><Relationship Id="rId5" Type="http://schemas.openxmlformats.org/officeDocument/2006/relationships/hyperlink" Target="garantF1://12085475.5" TargetMode="External"/><Relationship Id="rId61" Type="http://schemas.openxmlformats.org/officeDocument/2006/relationships/hyperlink" Target="garantF1://12064899.10002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085475.1201" TargetMode="External"/><Relationship Id="rId19" Type="http://schemas.openxmlformats.org/officeDocument/2006/relationships/hyperlink" Target="garantF1://70132572.1000" TargetMode="External"/><Relationship Id="rId31" Type="http://schemas.openxmlformats.org/officeDocument/2006/relationships/hyperlink" Target="garantF1://70291776.1000" TargetMode="External"/><Relationship Id="rId44" Type="http://schemas.openxmlformats.org/officeDocument/2006/relationships/hyperlink" Target="garantF1://70043052.1000" TargetMode="External"/><Relationship Id="rId52" Type="http://schemas.openxmlformats.org/officeDocument/2006/relationships/hyperlink" Target="garantF1://12056295.6" TargetMode="External"/><Relationship Id="rId60" Type="http://schemas.openxmlformats.org/officeDocument/2006/relationships/hyperlink" Target="garantF1://12063515.0" TargetMode="External"/><Relationship Id="rId65" Type="http://schemas.openxmlformats.org/officeDocument/2006/relationships/hyperlink" Target="garantF1://12067692.0" TargetMode="External"/><Relationship Id="rId73" Type="http://schemas.openxmlformats.org/officeDocument/2006/relationships/hyperlink" Target="garantF1://12078741.0" TargetMode="External"/><Relationship Id="rId78" Type="http://schemas.openxmlformats.org/officeDocument/2006/relationships/hyperlink" Target="garantF1://12086153.1004" TargetMode="External"/><Relationship Id="rId81" Type="http://schemas.openxmlformats.org/officeDocument/2006/relationships/fontTable" Target="fontTable.xml"/><Relationship Id="rId4" Type="http://schemas.openxmlformats.org/officeDocument/2006/relationships/hyperlink" Target="garantF1://12092119.0" TargetMode="External"/><Relationship Id="rId9" Type="http://schemas.openxmlformats.org/officeDocument/2006/relationships/hyperlink" Target="garantF1://70191362.7" TargetMode="External"/><Relationship Id="rId14" Type="http://schemas.openxmlformats.org/officeDocument/2006/relationships/hyperlink" Target="garantF1://70064728.1000" TargetMode="External"/><Relationship Id="rId22" Type="http://schemas.openxmlformats.org/officeDocument/2006/relationships/hyperlink" Target="garantF1://70121286.1000" TargetMode="External"/><Relationship Id="rId27" Type="http://schemas.openxmlformats.org/officeDocument/2006/relationships/hyperlink" Target="garantF1://70901772.1011" TargetMode="External"/><Relationship Id="rId30" Type="http://schemas.openxmlformats.org/officeDocument/2006/relationships/hyperlink" Target="garantF1://70291776.1000" TargetMode="External"/><Relationship Id="rId35" Type="http://schemas.openxmlformats.org/officeDocument/2006/relationships/hyperlink" Target="garantF1://70053620.63" TargetMode="External"/><Relationship Id="rId43" Type="http://schemas.openxmlformats.org/officeDocument/2006/relationships/hyperlink" Target="garantF1://70284896.1000" TargetMode="External"/><Relationship Id="rId48" Type="http://schemas.openxmlformats.org/officeDocument/2006/relationships/hyperlink" Target="garantF1://70064744.1" TargetMode="External"/><Relationship Id="rId56" Type="http://schemas.openxmlformats.org/officeDocument/2006/relationships/hyperlink" Target="garantF1://12060950.0" TargetMode="External"/><Relationship Id="rId64" Type="http://schemas.openxmlformats.org/officeDocument/2006/relationships/hyperlink" Target="garantF1://12067692.1002" TargetMode="External"/><Relationship Id="rId69" Type="http://schemas.openxmlformats.org/officeDocument/2006/relationships/hyperlink" Target="garantF1://12078299.0" TargetMode="External"/><Relationship Id="rId77" Type="http://schemas.openxmlformats.org/officeDocument/2006/relationships/hyperlink" Target="garantF1://12081122.0" TargetMode="External"/><Relationship Id="rId8" Type="http://schemas.openxmlformats.org/officeDocument/2006/relationships/hyperlink" Target="garantF1://12091967.1511" TargetMode="External"/><Relationship Id="rId51" Type="http://schemas.openxmlformats.org/officeDocument/2006/relationships/hyperlink" Target="garantF1://12055468.0" TargetMode="External"/><Relationship Id="rId72" Type="http://schemas.openxmlformats.org/officeDocument/2006/relationships/hyperlink" Target="garantF1://12078741.104" TargetMode="External"/><Relationship Id="rId80" Type="http://schemas.openxmlformats.org/officeDocument/2006/relationships/hyperlink" Target="garantF1://12087176.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85475.1809" TargetMode="External"/><Relationship Id="rId17" Type="http://schemas.openxmlformats.org/officeDocument/2006/relationships/hyperlink" Target="garantF1://70046250.1000" TargetMode="External"/><Relationship Id="rId25" Type="http://schemas.openxmlformats.org/officeDocument/2006/relationships/hyperlink" Target="garantF1://70295728.10002" TargetMode="External"/><Relationship Id="rId33" Type="http://schemas.openxmlformats.org/officeDocument/2006/relationships/hyperlink" Target="garantF1://70048318.1000" TargetMode="External"/><Relationship Id="rId38" Type="http://schemas.openxmlformats.org/officeDocument/2006/relationships/hyperlink" Target="garantF1://70048318.3000" TargetMode="External"/><Relationship Id="rId46" Type="http://schemas.openxmlformats.org/officeDocument/2006/relationships/hyperlink" Target="garantF1://70032976.1000" TargetMode="External"/><Relationship Id="rId59" Type="http://schemas.openxmlformats.org/officeDocument/2006/relationships/hyperlink" Target="garantF1://12063515.12" TargetMode="External"/><Relationship Id="rId67" Type="http://schemas.openxmlformats.org/officeDocument/2006/relationships/hyperlink" Target="garantF1://12075709.0" TargetMode="External"/><Relationship Id="rId20" Type="http://schemas.openxmlformats.org/officeDocument/2006/relationships/hyperlink" Target="garantF1://70054830.1000" TargetMode="External"/><Relationship Id="rId41" Type="http://schemas.openxmlformats.org/officeDocument/2006/relationships/hyperlink" Target="garantF1://71110634.1000" TargetMode="External"/><Relationship Id="rId54" Type="http://schemas.openxmlformats.org/officeDocument/2006/relationships/hyperlink" Target="garantF1://12059783.1010" TargetMode="External"/><Relationship Id="rId62" Type="http://schemas.openxmlformats.org/officeDocument/2006/relationships/hyperlink" Target="garantF1://12064899.0" TargetMode="External"/><Relationship Id="rId70" Type="http://schemas.openxmlformats.org/officeDocument/2006/relationships/hyperlink" Target="garantF1://12078530.1003" TargetMode="External"/><Relationship Id="rId75" Type="http://schemas.openxmlformats.org/officeDocument/2006/relationships/hyperlink" Target="garantF1://1207999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151" TargetMode="External"/><Relationship Id="rId15" Type="http://schemas.openxmlformats.org/officeDocument/2006/relationships/hyperlink" Target="garantF1://70060686.1000" TargetMode="External"/><Relationship Id="rId23" Type="http://schemas.openxmlformats.org/officeDocument/2006/relationships/hyperlink" Target="garantF1://70735608.1103" TargetMode="External"/><Relationship Id="rId28" Type="http://schemas.openxmlformats.org/officeDocument/2006/relationships/hyperlink" Target="garantF1://70015344.1000" TargetMode="External"/><Relationship Id="rId36" Type="http://schemas.openxmlformats.org/officeDocument/2006/relationships/hyperlink" Target="garantF1://70053620.95" TargetMode="External"/><Relationship Id="rId49" Type="http://schemas.openxmlformats.org/officeDocument/2006/relationships/hyperlink" Target="garantF1://12044680.0" TargetMode="External"/><Relationship Id="rId57" Type="http://schemas.openxmlformats.org/officeDocument/2006/relationships/hyperlink" Target="garantF1://1206112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4009</Words>
  <Characters>22857</Characters>
  <Application>Microsoft Office Word</Application>
  <DocSecurity>0</DocSecurity>
  <Lines>190</Lines>
  <Paragraphs>53</Paragraphs>
  <ScaleCrop>false</ScaleCrop>
  <Company>НПП "Гарант-Сервис"</Company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2017-07-11T13:48:00Z</dcterms:created>
  <dcterms:modified xsi:type="dcterms:W3CDTF">2017-07-11T13:48:00Z</dcterms:modified>
</cp:coreProperties>
</file>